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WEEKLY AGENDA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4350"/>
        <w:gridCol w:w="3630"/>
        <w:tblGridChange w:id="0">
          <w:tblGrid>
            <w:gridCol w:w="1380"/>
            <w:gridCol w:w="4350"/>
            <w:gridCol w:w="3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AP GOVERNMENT &amp; POLITICS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Dates: Jan. 13-17,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class-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Homework-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-Privacy Rights/Abortion Notes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rtl w:val="0"/>
              </w:rPr>
              <w:t xml:space="preserve">Roe v. Wade</w:t>
            </w:r>
            <w:r w:rsidDel="00000000" w:rsidR="00000000" w:rsidRPr="00000000">
              <w:rPr>
                <w:rtl w:val="0"/>
              </w:rPr>
              <w:t xml:space="preserve"> Khan Academy Assignment (Google Classroom)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Finish </w:t>
            </w:r>
            <w:r w:rsidDel="00000000" w:rsidR="00000000" w:rsidRPr="00000000">
              <w:rPr>
                <w:i w:val="1"/>
                <w:rtl w:val="0"/>
              </w:rPr>
              <w:t xml:space="preserve">Roe v. Wade</w:t>
            </w:r>
            <w:r w:rsidDel="00000000" w:rsidR="00000000" w:rsidRPr="00000000">
              <w:rPr>
                <w:rtl w:val="0"/>
              </w:rPr>
              <w:t xml:space="preserve"> Khan Academy Assignment (Google Classroom)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-LGBTQ Rights Notes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-Unit 3 Gotta Know Review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Study for 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-Albert’s due tonight 11:59pm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FRQ boot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FRQ Boot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Notes: 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i w:val="1"/>
          <w:rtl w:val="0"/>
        </w:rPr>
        <w:t xml:space="preserve">*Weekly Agendas are also posted on the board in the classroom each week.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b w:val="1"/>
        <w:sz w:val="48"/>
        <w:szCs w:val="4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b w:val="1"/>
        <w:sz w:val="48"/>
        <w:szCs w:val="48"/>
        <w:rtl w:val="0"/>
      </w:rPr>
      <w:t xml:space="preserve">Weekly Agenda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